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CF" w:rsidRDefault="00FD70BF" w:rsidP="007622CF">
      <w:pPr>
        <w:pStyle w:val="a5"/>
        <w:tabs>
          <w:tab w:val="left" w:pos="56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ФГБУ «ОС</w:t>
      </w:r>
      <w:r w:rsidR="007622CF">
        <w:rPr>
          <w:rFonts w:ascii="Arial" w:hAnsi="Arial" w:cs="Arial"/>
          <w:b/>
        </w:rPr>
        <w:t xml:space="preserve"> «Горно-Алтайское»</w:t>
      </w:r>
    </w:p>
    <w:p w:rsidR="007622CF" w:rsidRDefault="007622CF" w:rsidP="007622CF">
      <w:pPr>
        <w:pStyle w:val="a5"/>
        <w:tabs>
          <w:tab w:val="left" w:pos="56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Адрес: 649000, Республика Алтай, г.Горно-Алтайск, ул. Плодовоягодная 47</w:t>
      </w:r>
    </w:p>
    <w:p w:rsidR="007622CF" w:rsidRDefault="007622CF" w:rsidP="007622CF">
      <w:pPr>
        <w:pStyle w:val="a5"/>
        <w:tabs>
          <w:tab w:val="left" w:pos="567"/>
        </w:tabs>
        <w:ind w:left="1134" w:hanging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Тел/факс: 8(38822)25663 – отд.            реализации</w:t>
      </w:r>
    </w:p>
    <w:p w:rsidR="007622CF" w:rsidRDefault="007622CF" w:rsidP="007622CF">
      <w:pPr>
        <w:pStyle w:val="a5"/>
        <w:tabs>
          <w:tab w:val="left" w:pos="56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Тел: 8(38822)22179 – бухгалтерия </w:t>
      </w:r>
    </w:p>
    <w:p w:rsidR="007622CF" w:rsidRDefault="007622CF" w:rsidP="007622CF">
      <w:pPr>
        <w:pStyle w:val="a5"/>
        <w:tabs>
          <w:tab w:val="left" w:pos="567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Эл</w:t>
      </w:r>
      <w:proofErr w:type="gramStart"/>
      <w:r>
        <w:rPr>
          <w:rFonts w:ascii="Arial" w:hAnsi="Arial" w:cs="Arial"/>
          <w:b/>
        </w:rPr>
        <w:t>.п</w:t>
      </w:r>
      <w:proofErr w:type="gramEnd"/>
      <w:r>
        <w:rPr>
          <w:rFonts w:ascii="Arial" w:hAnsi="Arial" w:cs="Arial"/>
          <w:b/>
        </w:rPr>
        <w:t>очта</w:t>
      </w:r>
      <w:proofErr w:type="spellEnd"/>
      <w:r>
        <w:rPr>
          <w:rFonts w:ascii="Arial" w:hAnsi="Arial" w:cs="Arial"/>
          <w:b/>
        </w:rPr>
        <w:t xml:space="preserve">: </w:t>
      </w:r>
      <w:hyperlink r:id="rId4" w:history="1">
        <w:r w:rsidR="00375327" w:rsidRPr="00375327">
          <w:rPr>
            <w:rStyle w:val="a4"/>
            <w:rFonts w:ascii="Arial" w:hAnsi="Arial" w:cs="Arial"/>
            <w:b/>
            <w:lang w:val="en-US"/>
          </w:rPr>
          <w:t>pitomnik</w:t>
        </w:r>
        <w:r w:rsidR="00375327" w:rsidRPr="00E629D5">
          <w:rPr>
            <w:rStyle w:val="a4"/>
            <w:rFonts w:ascii="Arial" w:hAnsi="Arial" w:cs="Arial"/>
            <w:b/>
          </w:rPr>
          <w:t>-04</w:t>
        </w:r>
        <w:r>
          <w:rPr>
            <w:rStyle w:val="a4"/>
            <w:rFonts w:ascii="Arial" w:hAnsi="Arial" w:cs="Arial"/>
            <w:b/>
          </w:rPr>
          <w:t>@</w:t>
        </w:r>
        <w:r>
          <w:rPr>
            <w:rStyle w:val="a4"/>
            <w:rFonts w:ascii="Arial" w:hAnsi="Arial" w:cs="Arial"/>
            <w:b/>
            <w:lang w:val="en-US"/>
          </w:rPr>
          <w:t>mail</w:t>
        </w:r>
        <w:r>
          <w:rPr>
            <w:rStyle w:val="a4"/>
            <w:rFonts w:ascii="Arial" w:hAnsi="Arial" w:cs="Arial"/>
            <w:b/>
          </w:rPr>
          <w:t>.</w:t>
        </w:r>
        <w:r>
          <w:rPr>
            <w:rStyle w:val="a4"/>
            <w:rFonts w:ascii="Arial" w:hAnsi="Arial" w:cs="Arial"/>
            <w:b/>
            <w:lang w:val="en-US"/>
          </w:rPr>
          <w:t>ru</w:t>
        </w:r>
      </w:hyperlink>
    </w:p>
    <w:p w:rsidR="007622CF" w:rsidRDefault="007622CF" w:rsidP="007622CF">
      <w:pPr>
        <w:pStyle w:val="a5"/>
        <w:tabs>
          <w:tab w:val="left" w:pos="56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Адрес сайта: </w:t>
      </w:r>
      <w:hyperlink r:id="rId5" w:history="1">
        <w:r w:rsidR="00A55073" w:rsidRPr="00B45326">
          <w:rPr>
            <w:rStyle w:val="a4"/>
            <w:rFonts w:ascii="Arial" w:hAnsi="Arial" w:cs="Arial"/>
            <w:b/>
            <w:lang w:val="en-US"/>
          </w:rPr>
          <w:t>www</w:t>
        </w:r>
        <w:r w:rsidR="00A55073" w:rsidRPr="00B45326">
          <w:rPr>
            <w:rStyle w:val="a4"/>
            <w:rFonts w:ascii="Arial" w:hAnsi="Arial" w:cs="Arial"/>
            <w:b/>
          </w:rPr>
          <w:t>.</w:t>
        </w:r>
        <w:r w:rsidR="00A55073" w:rsidRPr="00B45326">
          <w:rPr>
            <w:rStyle w:val="a4"/>
            <w:rFonts w:ascii="Arial" w:hAnsi="Arial" w:cs="Arial"/>
            <w:b/>
            <w:lang w:val="en-US"/>
          </w:rPr>
          <w:t>oph</w:t>
        </w:r>
        <w:r w:rsidR="00A55073" w:rsidRPr="00B45326">
          <w:rPr>
            <w:rStyle w:val="a4"/>
            <w:rFonts w:ascii="Arial" w:hAnsi="Arial" w:cs="Arial"/>
            <w:b/>
          </w:rPr>
          <w:t>04.</w:t>
        </w:r>
        <w:r w:rsidR="00A55073" w:rsidRPr="00B45326">
          <w:rPr>
            <w:rStyle w:val="a4"/>
            <w:rFonts w:ascii="Arial" w:hAnsi="Arial" w:cs="Arial"/>
            <w:b/>
            <w:lang w:val="en-US"/>
          </w:rPr>
          <w:t>ru</w:t>
        </w:r>
      </w:hyperlink>
    </w:p>
    <w:p w:rsidR="007622CF" w:rsidRDefault="007622CF" w:rsidP="007622CF">
      <w:pPr>
        <w:pStyle w:val="a5"/>
        <w:tabs>
          <w:tab w:val="left" w:pos="567"/>
        </w:tabs>
        <w:ind w:right="-141"/>
        <w:rPr>
          <w:rFonts w:ascii="Times New Roman" w:hAnsi="Times New Roman" w:cs="Times New Roman"/>
        </w:rPr>
      </w:pPr>
    </w:p>
    <w:p w:rsidR="007622CF" w:rsidRDefault="007622CF" w:rsidP="007622CF">
      <w:pPr>
        <w:pStyle w:val="a5"/>
        <w:tabs>
          <w:tab w:val="left" w:pos="567"/>
        </w:tabs>
        <w:ind w:right="-141"/>
        <w:rPr>
          <w:rFonts w:ascii="Times New Roman" w:hAnsi="Times New Roman" w:cs="Times New Roman"/>
        </w:rPr>
      </w:pPr>
    </w:p>
    <w:p w:rsidR="007622CF" w:rsidRDefault="007622CF" w:rsidP="00DB381A">
      <w:pPr>
        <w:pStyle w:val="a5"/>
        <w:tabs>
          <w:tab w:val="left" w:pos="567"/>
        </w:tabs>
        <w:ind w:left="284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Утверждаю: </w:t>
      </w:r>
    </w:p>
    <w:p w:rsidR="007622CF" w:rsidRDefault="00FD70BF" w:rsidP="00DB381A">
      <w:pPr>
        <w:pStyle w:val="a5"/>
        <w:tabs>
          <w:tab w:val="left" w:pos="567"/>
          <w:tab w:val="left" w:pos="770"/>
          <w:tab w:val="left" w:pos="2977"/>
        </w:tabs>
        <w:ind w:left="284" w:right="49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ИО директора ФГБУ «ОС</w:t>
      </w:r>
      <w:r w:rsidR="007622CF">
        <w:rPr>
          <w:rFonts w:ascii="Times New Roman" w:hAnsi="Times New Roman" w:cs="Times New Roman"/>
          <w:b/>
        </w:rPr>
        <w:t xml:space="preserve"> «Горно-Алтайское»</w:t>
      </w:r>
    </w:p>
    <w:p w:rsidR="007622CF" w:rsidRDefault="007622CF" w:rsidP="00DB381A">
      <w:pPr>
        <w:pStyle w:val="a5"/>
        <w:tabs>
          <w:tab w:val="left" w:pos="567"/>
        </w:tabs>
        <w:ind w:left="284"/>
        <w:outlineLvl w:val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Грифленков</w:t>
      </w:r>
      <w:proofErr w:type="spellEnd"/>
      <w:r>
        <w:rPr>
          <w:rFonts w:ascii="Times New Roman" w:hAnsi="Times New Roman" w:cs="Times New Roman"/>
          <w:b/>
        </w:rPr>
        <w:t xml:space="preserve"> В. А.</w:t>
      </w:r>
    </w:p>
    <w:p w:rsidR="00946168" w:rsidRPr="00793421" w:rsidRDefault="00793421" w:rsidP="00793421">
      <w:pPr>
        <w:pStyle w:val="a5"/>
        <w:tabs>
          <w:tab w:val="left" w:pos="567"/>
        </w:tabs>
        <w:ind w:left="284"/>
        <w:rPr>
          <w:rFonts w:ascii="Times New Roman" w:hAnsi="Times New Roman" w:cs="Times New Roman"/>
          <w:b/>
        </w:rPr>
        <w:sectPr w:rsidR="00946168" w:rsidRPr="00793421" w:rsidSect="002867F4">
          <w:type w:val="continuous"/>
          <w:pgSz w:w="11906" w:h="16838"/>
          <w:pgMar w:top="1134" w:right="850" w:bottom="1134" w:left="1701" w:header="708" w:footer="708" w:gutter="0"/>
          <w:cols w:num="2" w:space="283"/>
        </w:sectPr>
      </w:pPr>
      <w:r>
        <w:rPr>
          <w:rFonts w:ascii="Times New Roman" w:hAnsi="Times New Roman" w:cs="Times New Roman"/>
          <w:b/>
        </w:rPr>
        <w:t>__________________</w:t>
      </w:r>
    </w:p>
    <w:p w:rsidR="002E3CD3" w:rsidRDefault="002E3CD3" w:rsidP="00DB381A">
      <w:pPr>
        <w:rPr>
          <w:rFonts w:ascii="Times New Roman" w:hAnsi="Times New Roman" w:cs="Times New Roman"/>
          <w:sz w:val="24"/>
          <w:szCs w:val="24"/>
        </w:rPr>
      </w:pPr>
    </w:p>
    <w:p w:rsidR="002E3CD3" w:rsidRPr="00FD70BF" w:rsidRDefault="005950F5" w:rsidP="002E3CD3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ПРАЙС ЛИСТ</w:t>
      </w:r>
      <w:proofErr w:type="gramEnd"/>
      <w:r>
        <w:rPr>
          <w:b/>
          <w:sz w:val="24"/>
          <w:szCs w:val="24"/>
        </w:rPr>
        <w:t xml:space="preserve"> №</w:t>
      </w:r>
      <w:r w:rsidRPr="00FD70BF">
        <w:rPr>
          <w:b/>
          <w:sz w:val="24"/>
          <w:szCs w:val="24"/>
        </w:rPr>
        <w:t>6</w:t>
      </w:r>
    </w:p>
    <w:p w:rsidR="002E3CD3" w:rsidRPr="003740A5" w:rsidRDefault="002E3CD3" w:rsidP="002E3CD3">
      <w:pPr>
        <w:spacing w:after="0" w:line="240" w:lineRule="auto"/>
        <w:jc w:val="center"/>
        <w:rPr>
          <w:b/>
          <w:sz w:val="24"/>
          <w:szCs w:val="24"/>
        </w:rPr>
      </w:pPr>
      <w:r w:rsidRPr="003740A5">
        <w:rPr>
          <w:b/>
          <w:sz w:val="24"/>
          <w:szCs w:val="24"/>
        </w:rPr>
        <w:t xml:space="preserve">НА ПОСАДОЧНЫЙ МАТЕРИАЛ МНОГОЛЕТНИХ  ЦВЕТОЧНЫХ КУЛЬТУР </w:t>
      </w:r>
    </w:p>
    <w:p w:rsidR="002E3CD3" w:rsidRPr="003740A5" w:rsidRDefault="00B16C69" w:rsidP="002E3CD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ВЕСНА, 2019</w:t>
      </w:r>
      <w:r w:rsidR="002E3CD3" w:rsidRPr="003740A5">
        <w:rPr>
          <w:b/>
          <w:sz w:val="24"/>
          <w:szCs w:val="24"/>
        </w:rPr>
        <w:t xml:space="preserve"> год.</w:t>
      </w:r>
    </w:p>
    <w:tbl>
      <w:tblPr>
        <w:tblStyle w:val="a3"/>
        <w:tblW w:w="9464" w:type="dxa"/>
        <w:tblLayout w:type="fixed"/>
        <w:tblLook w:val="04A0"/>
      </w:tblPr>
      <w:tblGrid>
        <w:gridCol w:w="527"/>
        <w:gridCol w:w="1989"/>
        <w:gridCol w:w="4534"/>
        <w:gridCol w:w="1134"/>
        <w:gridCol w:w="1280"/>
      </w:tblGrid>
      <w:tr w:rsidR="00761EB3" w:rsidTr="00096DCE">
        <w:trPr>
          <w:trHeight w:val="304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EB3" w:rsidRDefault="00761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EB3" w:rsidRDefault="00761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/ СОРТ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B3" w:rsidRDefault="00761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ЗА 1шт.руб</w:t>
            </w:r>
          </w:p>
        </w:tc>
      </w:tr>
      <w:tr w:rsidR="00761EB3" w:rsidTr="00096DCE">
        <w:trPr>
          <w:trHeight w:val="304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B3" w:rsidRDefault="00761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B3" w:rsidRDefault="00761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B3" w:rsidRDefault="00761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розн</w:t>
            </w:r>
            <w:r w:rsidR="00096DCE">
              <w:rPr>
                <w:rFonts w:ascii="Times New Roman" w:hAnsi="Times New Roman" w:cs="Times New Roman"/>
                <w:b/>
                <w:sz w:val="24"/>
                <w:szCs w:val="24"/>
              </w:rPr>
              <w:t>ичная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B3" w:rsidRDefault="00096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61EB3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овая </w:t>
            </w:r>
          </w:p>
        </w:tc>
      </w:tr>
      <w:tr w:rsidR="002E3CD3" w:rsidTr="00096DCE">
        <w:trPr>
          <w:trHeight w:val="304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D3" w:rsidRDefault="002E3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АСТРА НОВОБЕЛЬВИЙСКАЯ</w:t>
            </w:r>
          </w:p>
        </w:tc>
      </w:tr>
      <w:tr w:rsidR="00761EB3" w:rsidTr="003361BD">
        <w:trPr>
          <w:trHeight w:val="287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B3" w:rsidRPr="00F55E3A" w:rsidRDefault="00761EB3" w:rsidP="00F5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2240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28575</wp:posOffset>
                  </wp:positionV>
                  <wp:extent cx="1439545" cy="1587500"/>
                  <wp:effectExtent l="0" t="0" r="0" b="0"/>
                  <wp:wrapSquare wrapText="bothSides"/>
                  <wp:docPr id="34" name="Рисунок 34" descr="http://www.flowerbank.ru/wp-content/uploads/2011/10/astra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flowerbank.ru/wp-content/uploads/2011/10/astra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 r="318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587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B3" w:rsidRDefault="00761EB3">
            <w:pPr>
              <w:pStyle w:val="a5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Голубой Букет</w:t>
            </w:r>
          </w:p>
          <w:p w:rsidR="00761EB3" w:rsidRDefault="00761EB3">
            <w:pPr>
              <w:pStyle w:val="a5"/>
              <w:jc w:val="both"/>
              <w:rPr>
                <w:rFonts w:ascii="Arial Unicode MS" w:eastAsia="Arial Unicode MS" w:hAnsi="Arial Unicode MS" w:cs="Arial Unicode MS"/>
              </w:rPr>
            </w:pPr>
          </w:p>
          <w:p w:rsidR="00761EB3" w:rsidRDefault="00761EB3">
            <w:pPr>
              <w:pStyle w:val="a5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Высотой от 50 до 150 см с прямостоящим стеблем, соцветием собраны в метелку на концах побега диаметром 2-4 см, цветущей в период сентябрь – октябрь.</w:t>
            </w:r>
          </w:p>
          <w:p w:rsidR="00761EB3" w:rsidRDefault="00761EB3">
            <w:pPr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B3" w:rsidRPr="001169FA" w:rsidRDefault="00761EB3" w:rsidP="00336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761EB3" w:rsidRDefault="00761EB3" w:rsidP="0033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B3" w:rsidRDefault="00761EB3" w:rsidP="0033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421" w:rsidRDefault="00793421" w:rsidP="0033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3CD3" w:rsidTr="00096DCE">
        <w:trPr>
          <w:trHeight w:val="304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D3" w:rsidRDefault="002E3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БАДАН</w:t>
            </w:r>
          </w:p>
        </w:tc>
      </w:tr>
      <w:tr w:rsidR="00761EB3" w:rsidTr="00096DCE">
        <w:trPr>
          <w:trHeight w:val="287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B3" w:rsidRDefault="00761EB3">
            <w:pPr>
              <w:jc w:val="both"/>
              <w:rPr>
                <w:noProof/>
                <w:lang w:eastAsia="ru-RU"/>
              </w:rPr>
            </w:pPr>
            <w:r>
              <w:rPr>
                <w:rFonts w:ascii="Verdana" w:hAnsi="Verdana" w:cs="Arial"/>
                <w:noProof/>
                <w:color w:val="02A39B"/>
                <w:sz w:val="26"/>
                <w:szCs w:val="26"/>
                <w:lang w:eastAsia="ru-RU"/>
              </w:rPr>
              <w:drawing>
                <wp:inline distT="0" distB="0" distL="0" distR="0">
                  <wp:extent cx="1435100" cy="1778000"/>
                  <wp:effectExtent l="0" t="0" r="0" b="0"/>
                  <wp:docPr id="7" name="Рисунок 7" descr="выращивание бадана в саду">
                    <a:hlinkClick xmlns:a="http://schemas.openxmlformats.org/drawingml/2006/main" r:id="rId7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 descr="выращивание бадана в саду">
                            <a:hlinkClick r:id="rId7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 t="18108" r="504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7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B3" w:rsidRDefault="00761EB3">
            <w:pPr>
              <w:shd w:val="clear" w:color="auto" w:fill="FFFFFF"/>
              <w:ind w:firstLine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1EB3" w:rsidRDefault="00761EB3">
            <w:pPr>
              <w:shd w:val="clear" w:color="auto" w:fill="FFFFFF"/>
              <w:ind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Бадан  толстолистный</w:t>
            </w:r>
          </w:p>
          <w:p w:rsidR="00761EB3" w:rsidRPr="00455396" w:rsidRDefault="00761EB3" w:rsidP="00455396">
            <w:pPr>
              <w:shd w:val="clear" w:color="auto" w:fill="FFFFFF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Это многолетник с толстым, почти горизонтальным корневищем и крупными кожистыми блестящими листьями, краснеющими к осени. Розовые цветки растения  собраны на верхушке невысоких стеблей в плотные соцветия. Высота растения 25-40 см. Цветет он в мае. Крупные блестящие листья сохраняют декоративность до конца вегетации и даже под снег уходят зелеными. Цветет в апреле-мае. Зимует в любом регионе нашей страны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B3" w:rsidRDefault="00761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B3" w:rsidRDefault="00793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2E3CD3" w:rsidTr="00096DCE">
        <w:trPr>
          <w:trHeight w:val="304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D3" w:rsidRDefault="002E3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БАРВИНОК</w:t>
            </w:r>
          </w:p>
        </w:tc>
      </w:tr>
      <w:tr w:rsidR="00761EB3" w:rsidTr="00096DCE">
        <w:trPr>
          <w:trHeight w:val="304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B3" w:rsidRDefault="00761EB3">
            <w:pPr>
              <w:shd w:val="clear" w:color="auto" w:fill="FFFFFF"/>
              <w:spacing w:line="377" w:lineRule="atLeast"/>
              <w:rPr>
                <w:rFonts w:ascii="Verdana" w:eastAsia="Times New Roman" w:hAnsi="Verdana" w:cs="Arial"/>
                <w:color w:val="444444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6336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1270</wp:posOffset>
                  </wp:positionV>
                  <wp:extent cx="1439545" cy="1917700"/>
                  <wp:effectExtent l="0" t="0" r="0" b="0"/>
                  <wp:wrapSquare wrapText="bothSides"/>
                  <wp:docPr id="32" name="Рисунок 32" descr="барвинок в саду">
                    <a:hlinkClick xmlns:a="http://schemas.openxmlformats.org/drawingml/2006/main" r:id="rId9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 descr="барвинок в саду">
                            <a:hlinkClick r:id="rId9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 r="500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91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B3" w:rsidRDefault="00761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Барвинок </w:t>
            </w:r>
          </w:p>
          <w:p w:rsidR="00761EB3" w:rsidRDefault="00761EB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Вечнозеленый многолетник. Неприхотливый в уходе, Листья растения как будто покрыты восковым налетом, плотные и блестящие. Соцветие нежно-фиолетовых, нежно-синих оттенков состоит из пяти лепестков.  Даже листва барвинка — прекрасное украшение клумбы. Высадив барвинок в цветнике можно навсегда избавиться от необходимости бороться с сорняками.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Барвинок приживается на любых почвах</w:t>
            </w:r>
          </w:p>
          <w:p w:rsidR="00761EB3" w:rsidRDefault="00761EB3">
            <w:pPr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B3" w:rsidRDefault="00761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B3" w:rsidRDefault="00793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2E3CD3" w:rsidTr="00096DCE">
        <w:trPr>
          <w:trHeight w:val="287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D3" w:rsidRDefault="002E3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ВЕРБЕЙНИК</w:t>
            </w:r>
          </w:p>
        </w:tc>
      </w:tr>
      <w:tr w:rsidR="00761EB3" w:rsidTr="00096DCE">
        <w:trPr>
          <w:trHeight w:val="414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B3" w:rsidRDefault="0076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838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20320</wp:posOffset>
                  </wp:positionV>
                  <wp:extent cx="1439545" cy="1511935"/>
                  <wp:effectExtent l="0" t="0" r="0" b="0"/>
                  <wp:wrapSquare wrapText="bothSides"/>
                  <wp:docPr id="31" name="Рисунок 31" descr="Вербейник-точеч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Вербейник-точеч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 r="28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511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9" w:rsidRDefault="00B16C69" w:rsidP="00B16C69">
            <w:pPr>
              <w:jc w:val="center"/>
              <w:rPr>
                <w:rStyle w:val="a8"/>
                <w:sz w:val="24"/>
                <w:szCs w:val="24"/>
              </w:rPr>
            </w:pPr>
            <w:proofErr w:type="spellStart"/>
            <w:r>
              <w:rPr>
                <w:rStyle w:val="a8"/>
                <w:sz w:val="24"/>
                <w:szCs w:val="24"/>
              </w:rPr>
              <w:t>Фейерверг</w:t>
            </w:r>
            <w:proofErr w:type="spellEnd"/>
          </w:p>
          <w:p w:rsidR="00761EB3" w:rsidRDefault="00761EB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Многолетник, с вертикально растущими густо облиственными стеблями высотой до 60-80 см, формирующими плотные кусты. Цветы золотисто-желтые с оранжевой серединой, звездчато-колокольчатые, вырастают в пазухах листьев по 1-2 шт. Цветет в течение месяца и больше, начиная с конца июня. Быстро разрастается, при благоприятных условиях требует ограничения, поскольку вытесняет менее выносливых соседей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B3" w:rsidRDefault="00761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B3" w:rsidRDefault="00793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2E3CD3" w:rsidTr="00096DCE">
        <w:trPr>
          <w:trHeight w:val="321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D3" w:rsidRDefault="002E3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ГАЙЛАРДИЯ</w:t>
            </w:r>
          </w:p>
        </w:tc>
      </w:tr>
      <w:tr w:rsidR="00761EB3" w:rsidTr="00096DCE">
        <w:trPr>
          <w:trHeight w:val="321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B3" w:rsidRDefault="00761EB3">
            <w:pPr>
              <w:ind w:right="-565"/>
              <w:rPr>
                <w:noProof/>
                <w:lang w:eastAsia="ru-RU"/>
              </w:rPr>
            </w:pPr>
          </w:p>
          <w:p w:rsidR="00761EB3" w:rsidRDefault="00761EB3">
            <w:pPr>
              <w:ind w:right="-56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30432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2540</wp:posOffset>
                  </wp:positionV>
                  <wp:extent cx="1439545" cy="1347470"/>
                  <wp:effectExtent l="0" t="0" r="0" b="0"/>
                  <wp:wrapSquare wrapText="bothSides"/>
                  <wp:docPr id="29" name="Рисунок 29" descr="Цветок гайлар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 descr="Цветок гайлар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 r="94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347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B3" w:rsidRDefault="00761E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Гайлардия</w:t>
            </w:r>
            <w:proofErr w:type="spellEnd"/>
          </w:p>
          <w:p w:rsidR="00761EB3" w:rsidRDefault="00761EB3">
            <w:pPr>
              <w:jc w:val="both"/>
            </w:pPr>
            <w:r>
              <w:rPr>
                <w:rFonts w:ascii="Times New Roman" w:hAnsi="Times New Roman" w:cs="Times New Roman"/>
              </w:rPr>
              <w:t>Многолетняя - небольшой раскидистый куст, высотой от 25 до 90 см. Стебель разветвленный, обильно покрытый листьями. Главное достояние растения – красочные, яркие цветы. Цветет обильно, начиная со второй половины июня и до самых заморозков. На одном кустарнике растения цветы разной окраски  края лепестков светлее, чем середина соцветия. Цветы долго сохраняют свою свежесть и после срезки</w:t>
            </w:r>
            <w:r>
              <w:t xml:space="preserve"> .</w:t>
            </w:r>
          </w:p>
          <w:p w:rsidR="00761EB3" w:rsidRDefault="00761EB3">
            <w:pPr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B3" w:rsidRPr="001169FA" w:rsidRDefault="00761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B3" w:rsidRPr="001169FA" w:rsidRDefault="00761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CD3" w:rsidTr="00096DCE">
        <w:trPr>
          <w:trHeight w:val="321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D3" w:rsidRDefault="002E3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ГОРЕЦ</w:t>
            </w:r>
          </w:p>
        </w:tc>
      </w:tr>
      <w:tr w:rsidR="00761EB3" w:rsidTr="00096DCE">
        <w:trPr>
          <w:trHeight w:val="321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B3" w:rsidRDefault="00761EB3">
            <w:pPr>
              <w:rPr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1435100" cy="2108200"/>
                  <wp:effectExtent l="0" t="0" r="0" b="0"/>
                  <wp:docPr id="3" name="Рисунок 3" descr="Горец сахалинский.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Горец сахалинский.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 r="545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210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B3" w:rsidRDefault="00761EB3">
            <w:pPr>
              <w:pStyle w:val="a5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Горец сахалинский</w:t>
            </w:r>
          </w:p>
          <w:p w:rsidR="00761EB3" w:rsidRDefault="00761EB3">
            <w:pPr>
              <w:pStyle w:val="a5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Многолетнее растение, способное вырасти до 5 м в высоту. Стебель у него прямостоячий, пустой внутри, гладкий, разветвленный в верхней части, с толстыми междоузлиями. Листья крупные, с волнистыми краями, немного опушенные снизу. Летом они зеленого цвета с красными пятнышками, осенью и зимой цвет меняется на красно-коричневый, поэтому горец напоминает бамбук. </w:t>
            </w:r>
            <w:r>
              <w:rPr>
                <w:rFonts w:ascii="Times New Roman" w:hAnsi="Times New Roman" w:cs="Times New Roman"/>
              </w:rPr>
              <w:t>Используют горец и в качестве декоративного растения, которое вырастает до 3-4 метров, украшает собой участок, и закрывает неприглядные строения или изгороди, создает тень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B3" w:rsidRDefault="00761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B3" w:rsidRDefault="00793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2E3CD3" w:rsidTr="00096DCE">
        <w:trPr>
          <w:trHeight w:val="321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D3" w:rsidRDefault="002E3CD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ЛИЛЕЙНИК</w:t>
            </w:r>
          </w:p>
        </w:tc>
      </w:tr>
      <w:tr w:rsidR="00761EB3" w:rsidTr="00096DCE">
        <w:trPr>
          <w:trHeight w:val="321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B3" w:rsidRDefault="00761EB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34528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-1336675</wp:posOffset>
                  </wp:positionV>
                  <wp:extent cx="1439545" cy="1548130"/>
                  <wp:effectExtent l="0" t="0" r="0" b="0"/>
                  <wp:wrapSquare wrapText="bothSides"/>
                  <wp:docPr id="27" name="Рисунок 27" descr="http://kvetok.ru/wp-content/uploads/2017/07/2407a-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vetok.ru/wp-content/uploads/2017/07/2407a-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 l="51613" t="-1332" r="2795" b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548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B3" w:rsidRDefault="00761EB3" w:rsidP="003E3A6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Абрикосово-розовый</w:t>
            </w:r>
            <w:proofErr w:type="spellEnd"/>
          </w:p>
          <w:p w:rsidR="00761EB3" w:rsidRDefault="00761EB3" w:rsidP="005B751A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CAC">
              <w:rPr>
                <w:rFonts w:ascii="Times New Roman" w:hAnsi="Times New Roman" w:cs="Times New Roman"/>
              </w:rPr>
              <w:t xml:space="preserve">Светолюбив. Высота растения до 65 см.. Диаметр цветка -11 см. Цвет цветка </w:t>
            </w:r>
            <w:proofErr w:type="spellStart"/>
            <w:r w:rsidRPr="007D7CAC">
              <w:rPr>
                <w:rFonts w:ascii="Times New Roman" w:hAnsi="Times New Roman" w:cs="Times New Roman"/>
              </w:rPr>
              <w:t>абрикосово</w:t>
            </w:r>
            <w:proofErr w:type="spellEnd"/>
            <w:r w:rsidRPr="007D7CA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D7CAC">
              <w:rPr>
                <w:rFonts w:ascii="Times New Roman" w:hAnsi="Times New Roman" w:cs="Times New Roman"/>
              </w:rPr>
              <w:t>розовый</w:t>
            </w:r>
            <w:proofErr w:type="spellEnd"/>
            <w:r w:rsidRPr="007D7CAC">
              <w:rPr>
                <w:rFonts w:ascii="Times New Roman" w:hAnsi="Times New Roman" w:cs="Times New Roman"/>
              </w:rPr>
              <w:t>, цветет  с июня  по август. Применение: цветочные группы, миксбордеры, для оформления водоемов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B3" w:rsidRDefault="00761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B3" w:rsidRDefault="00761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EB3" w:rsidTr="00096DCE">
        <w:trPr>
          <w:trHeight w:val="321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B3" w:rsidRDefault="00761EB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736576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-1048385</wp:posOffset>
                  </wp:positionV>
                  <wp:extent cx="1439545" cy="1249045"/>
                  <wp:effectExtent l="0" t="0" r="0" b="0"/>
                  <wp:wrapSquare wrapText="bothSides"/>
                  <wp:docPr id="26" name="Рисунок 26" descr="http://kvetok.ru/wp-content/uploads/2017/07/2407a-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kvetok.ru/wp-content/uploads/2017/07/2407a-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 l="17010" t="2325" r="206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249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B3" w:rsidRDefault="00761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Теркин</w:t>
            </w:r>
          </w:p>
          <w:p w:rsidR="00761EB3" w:rsidRPr="001169FA" w:rsidRDefault="00761EB3" w:rsidP="003E3A68">
            <w:pPr>
              <w:jc w:val="center"/>
              <w:rPr>
                <w:rFonts w:ascii="Times New Roman" w:hAnsi="Times New Roman" w:cs="Times New Roman"/>
              </w:rPr>
            </w:pPr>
            <w:r w:rsidRPr="001169FA">
              <w:rPr>
                <w:rFonts w:ascii="Times New Roman" w:hAnsi="Times New Roman" w:cs="Times New Roman"/>
                <w:shd w:val="clear" w:color="auto" w:fill="FFFFFF"/>
              </w:rPr>
              <w:t>Светолюбив. Высота растения до 80 см.  Цветки желто-коричневые  с серединкой желтого цвета;  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B3" w:rsidRDefault="00761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B3" w:rsidRDefault="00761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CD3" w:rsidTr="00096DCE">
        <w:trPr>
          <w:trHeight w:val="321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D3" w:rsidRDefault="002E3CD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МОЛОДИЛО</w:t>
            </w:r>
          </w:p>
        </w:tc>
      </w:tr>
      <w:tr w:rsidR="00761EB3" w:rsidTr="00096DCE">
        <w:trPr>
          <w:trHeight w:val="321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B3" w:rsidRDefault="00761EB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38624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165100</wp:posOffset>
                  </wp:positionV>
                  <wp:extent cx="1435100" cy="1550670"/>
                  <wp:effectExtent l="0" t="0" r="0" b="0"/>
                  <wp:wrapSquare wrapText="bothSides"/>
                  <wp:docPr id="25" name="Рисунок 25" descr="http://orhide.ru/wp-content/uploads/2015/11/2211a-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 descr="http://orhide.ru/wp-content/uploads/2015/11/2211a-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 t="15849" r="221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55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B3" w:rsidRPr="009E23B7" w:rsidRDefault="00761EB3">
            <w:pPr>
              <w:jc w:val="center"/>
              <w:rPr>
                <w:i/>
                <w:color w:val="000000"/>
              </w:rPr>
            </w:pPr>
            <w:r w:rsidRPr="009E23B7">
              <w:rPr>
                <w:rStyle w:val="aa"/>
                <w:b/>
                <w:bCs/>
                <w:i w:val="0"/>
                <w:sz w:val="24"/>
                <w:szCs w:val="24"/>
              </w:rPr>
              <w:t xml:space="preserve">Молодило </w:t>
            </w:r>
            <w:proofErr w:type="gramStart"/>
            <w:r w:rsidRPr="009E23B7">
              <w:rPr>
                <w:rStyle w:val="aa"/>
                <w:b/>
                <w:bCs/>
                <w:i w:val="0"/>
                <w:sz w:val="24"/>
                <w:szCs w:val="24"/>
              </w:rPr>
              <w:t>кровельный</w:t>
            </w:r>
            <w:proofErr w:type="gramEnd"/>
          </w:p>
          <w:p w:rsidR="00761EB3" w:rsidRDefault="00761EB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Розетки листьев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плосковатые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низкие - до 5-7 см в диаметре. Они ярко-зеленые, с ресничками по краю, продолговатые,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обратно-яйцевидные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и заостренные на верхушке. Цветки темно- или светло-пурпурные, по жилкам зеленоватые, звездчато-раскрытые. Соцветия многоцветковые, широкие, щитковидные. Цветение с июля по сентябрь</w:t>
            </w:r>
          </w:p>
          <w:p w:rsidR="00761EB3" w:rsidRDefault="00761EB3">
            <w:pPr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B3" w:rsidRDefault="00761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B3" w:rsidRDefault="00761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CD3" w:rsidTr="00096DCE">
        <w:trPr>
          <w:trHeight w:val="321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D3" w:rsidRDefault="002E3CD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ОЧИТОК (СЕДУМ)</w:t>
            </w:r>
          </w:p>
        </w:tc>
      </w:tr>
      <w:tr w:rsidR="00761EB3" w:rsidTr="00096DCE">
        <w:trPr>
          <w:trHeight w:val="321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B3" w:rsidRDefault="00761EB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40672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130175</wp:posOffset>
                  </wp:positionV>
                  <wp:extent cx="1435100" cy="1397000"/>
                  <wp:effectExtent l="0" t="0" r="0" b="0"/>
                  <wp:wrapSquare wrapText="bothSides"/>
                  <wp:docPr id="23" name="Рисунок 23" descr="http://orhide.ru/wp-content/uploads/2015/12/0712a-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http://orhide.ru/wp-content/uploads/2015/12/0712a-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 b="268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39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B3" w:rsidRDefault="00761EB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Очиток едкий</w:t>
            </w:r>
          </w:p>
          <w:p w:rsidR="00761EB3" w:rsidRDefault="00761E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Светло-зеленое растение высотой 5-15 см с тонким разветвленным корневищем. Стебли восходящие. Листья очередные, мясистые, сидячие, яйцевидные, тупые, с нижней стороны заметно вздутые, на вкус жгучие. Цветки расположены на коротких цветоножках, собраны в концевые колосовидные соцветия, состоящие из нескольких завитков или полузонтиков. Растет по солнечным сухим местам, на песчано-каменистой почве: на скалах, осыпях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B3" w:rsidRDefault="00761EB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B3" w:rsidRDefault="0079342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761EB3" w:rsidTr="00096DCE">
        <w:trPr>
          <w:trHeight w:val="321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B3" w:rsidRDefault="00761EB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42720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127635</wp:posOffset>
                  </wp:positionV>
                  <wp:extent cx="1435100" cy="1393825"/>
                  <wp:effectExtent l="0" t="0" r="0" b="0"/>
                  <wp:wrapSquare wrapText="bothSides"/>
                  <wp:docPr id="22" name="Рисунок 22" descr="Очиток испанский (Sedum hispanicum, Sedum glaucum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 descr="Очиток испанский (Sedum hispanicum, Sedum glaucum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 t="19148" r="168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39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B3" w:rsidRDefault="00761E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Очиток испанский</w:t>
            </w:r>
          </w:p>
          <w:p w:rsidR="00761EB3" w:rsidRDefault="00761E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Образует куртину высотой 5-15 см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истья бледно-зеленые, светло-желтые, розовато-серые или пурпурные в зависимости от сорта. Цветки белые или розоватые. Цветет в июне-июле. В засушливых условиях превращается в однолетник. На плодородных почвах быстро разрастается. Хорошо размножается самосевом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B3" w:rsidRDefault="00761EB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B3" w:rsidRDefault="0079342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761EB3" w:rsidTr="00096DCE">
        <w:trPr>
          <w:trHeight w:val="321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B3" w:rsidRDefault="00761EB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44768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144145</wp:posOffset>
                  </wp:positionV>
                  <wp:extent cx="1435100" cy="1295400"/>
                  <wp:effectExtent l="0" t="0" r="0" b="0"/>
                  <wp:wrapSquare wrapText="bothSides"/>
                  <wp:docPr id="21" name="Рисунок 21" descr="Очиток ложный (Sedum spurium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 descr="Очиток ложный (Sedum spurium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 b="97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295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B3" w:rsidRDefault="00761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Очиток  ложный</w:t>
            </w:r>
          </w:p>
          <w:p w:rsidR="00761EB3" w:rsidRDefault="00761EB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Многолетние низкорослые растения с ползучими и приподнимающимися стеблями. Произрастают в юго-западной части Азии. В Российской Федерации – на территории Кавказа. Овальной формы средние листья содержат зубчатые края. В плотные соцветия собраны мелкие цветки пурпурного цвета. Вследствие этого вид имеет другое название – пурпурный ковер. Обладают зимостойкостью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B3" w:rsidRDefault="00761EB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B3" w:rsidRDefault="0079342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761EB3" w:rsidTr="00096DCE">
        <w:trPr>
          <w:trHeight w:val="606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B3" w:rsidRDefault="00761EB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750912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139700</wp:posOffset>
                  </wp:positionV>
                  <wp:extent cx="1435100" cy="1511300"/>
                  <wp:effectExtent l="0" t="0" r="0" b="0"/>
                  <wp:wrapSquare wrapText="bothSides"/>
                  <wp:docPr id="17" name="Рисунок 17" descr="Очиток шестигранный Sedum sexangul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 descr="Очиток шестигранный Sedum sexangul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 r="16853" b="123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511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B3" w:rsidRDefault="00761E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8"/>
                <w:sz w:val="24"/>
                <w:szCs w:val="24"/>
              </w:rPr>
              <w:t>Очиток  шестигранный</w:t>
            </w:r>
          </w:p>
          <w:p w:rsidR="00761EB3" w:rsidRDefault="00761E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Образует плотные коврики высотой 5-7 см. Цветоносы высотой до 15 см. Листья зеленые, расположены вокруг стебля по спирали. Цветки ярко-желтые. Цветет в июне-июле. Засухоустойчив. Теневынослив. Быстро размножается. Можно выращивать в контейнерах. Подходит для использования в каркасных </w:t>
            </w:r>
            <w:proofErr w:type="spellStart"/>
            <w:r>
              <w:rPr>
                <w:rFonts w:ascii="Times New Roman" w:hAnsi="Times New Roman" w:cs="Times New Roman"/>
              </w:rPr>
              <w:t>топиариях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озеленения крыш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B3" w:rsidRDefault="00761EB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B3" w:rsidRDefault="0079342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2E3CD3" w:rsidTr="00096DCE">
        <w:trPr>
          <w:trHeight w:val="321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D3" w:rsidRDefault="002E3CD3">
            <w:pPr>
              <w:tabs>
                <w:tab w:val="left" w:pos="8789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ПАПОРОТНИК</w:t>
            </w:r>
          </w:p>
        </w:tc>
      </w:tr>
      <w:tr w:rsidR="00761EB3" w:rsidTr="00096DCE">
        <w:trPr>
          <w:trHeight w:val="321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B3" w:rsidRDefault="00761EB3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55008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120650</wp:posOffset>
                  </wp:positionV>
                  <wp:extent cx="1435100" cy="1438275"/>
                  <wp:effectExtent l="0" t="0" r="0" b="0"/>
                  <wp:wrapSquare wrapText="bothSides"/>
                  <wp:docPr id="15" name="Рисунок 15" descr="http://1decor.org/wp-content/uploads/2017/03/Paporotnik-strausnik3-1-810x6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2" descr="http://1decor.org/wp-content/uploads/2017/03/Paporotnik-strausnik3-1-810x6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 t="10939" r="54459" b="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43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B3" w:rsidRDefault="00761E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Папоротник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Страусник</w:t>
            </w:r>
            <w:proofErr w:type="spellEnd"/>
          </w:p>
          <w:p w:rsidR="00761EB3" w:rsidRDefault="00761EB3">
            <w:pPr>
              <w:pStyle w:val="a5"/>
              <w:jc w:val="both"/>
              <w:rPr>
                <w:rFonts w:ascii="Roboto Slab" w:eastAsia="Times New Roman" w:hAnsi="Roboto Slab"/>
                <w:color w:val="232323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Ветви широкие, перистые, имеют светло-зеленую окраску. Эта разновидность папоротника хорошо переносит морозы и растет даже на скудных почвах. Однако при посадке нужно и выращивании нужно учитывать, что земля не должна надолго оставаться сухой. Место можно выбрать тенистое или открытое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B3" w:rsidRDefault="00761EB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B3" w:rsidRDefault="0079342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tbl>
      <w:tblPr>
        <w:tblStyle w:val="11"/>
        <w:tblW w:w="9315" w:type="dxa"/>
        <w:tblLayout w:type="fixed"/>
        <w:tblLook w:val="04A0"/>
      </w:tblPr>
      <w:tblGrid>
        <w:gridCol w:w="2376"/>
        <w:gridCol w:w="142"/>
        <w:gridCol w:w="142"/>
        <w:gridCol w:w="4394"/>
        <w:gridCol w:w="1130"/>
        <w:gridCol w:w="1131"/>
      </w:tblGrid>
      <w:tr w:rsidR="002E3CD3" w:rsidTr="00C55F29">
        <w:trPr>
          <w:trHeight w:val="338"/>
        </w:trPr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D3" w:rsidRDefault="002E3CD3">
            <w:pPr>
              <w:tabs>
                <w:tab w:val="left" w:pos="8789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СОЛИДАГО (ЗОЛОТАРНИК)</w:t>
            </w:r>
          </w:p>
        </w:tc>
      </w:tr>
      <w:tr w:rsidR="00761EB3" w:rsidTr="000C0887">
        <w:trPr>
          <w:trHeight w:val="3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B3" w:rsidRDefault="00761EB3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57056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101600</wp:posOffset>
                  </wp:positionV>
                  <wp:extent cx="1422400" cy="1460500"/>
                  <wp:effectExtent l="0" t="0" r="0" b="0"/>
                  <wp:wrapSquare wrapText="bothSides"/>
                  <wp:docPr id="14" name="Рисунок 14" descr="http://f17.ifotki.info/org/9ca79a25611a0293dae86c5ffcc98ccc539508199729949.jpg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8" descr="http://f17.ifotki.info/org/9ca79a25611a0293dae86c5ffcc98ccc539508199729949.jpg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 r="39505" b="201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146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B3" w:rsidRDefault="00761E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Солидаго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(Золотарник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1EB3" w:rsidRDefault="00761EB3">
            <w:pPr>
              <w:pStyle w:val="a5"/>
              <w:jc w:val="both"/>
              <w:rPr>
                <w:szCs w:val="30"/>
              </w:rPr>
            </w:pPr>
            <w:r>
              <w:rPr>
                <w:rFonts w:ascii="Times New Roman" w:hAnsi="Times New Roman" w:cs="Times New Roman"/>
              </w:rPr>
              <w:t>У золотарника прямостоячий жесткий стебель до метра в высоту, в нижней части красновато-бурого или фиолетового оттенка, в верхней зеленый. Цветки небольшие, золотисто-желтые, образуют кистевидное соцветие. Раньше из цветов золотарника получали жёлтую краску. Семена с пушком, как у одуванчика, разносятся ветром на значительные расстояния</w:t>
            </w:r>
            <w: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B3" w:rsidRDefault="00761EB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B3" w:rsidRDefault="0079342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2E3CD3" w:rsidTr="00C55F29">
        <w:trPr>
          <w:trHeight w:val="338"/>
        </w:trPr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D3" w:rsidRDefault="002E3C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СНЫТЬ</w:t>
            </w:r>
          </w:p>
        </w:tc>
      </w:tr>
      <w:tr w:rsidR="00761EB3" w:rsidTr="0053309C">
        <w:trPr>
          <w:trHeight w:val="29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B3" w:rsidRDefault="00761EB3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59104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101600</wp:posOffset>
                  </wp:positionV>
                  <wp:extent cx="1439545" cy="1693545"/>
                  <wp:effectExtent l="0" t="0" r="0" b="0"/>
                  <wp:wrapSquare wrapText="bothSides"/>
                  <wp:docPr id="13" name="Рисунок 13" descr="http://futuregarden.ru/dvig/data/upimages/snitpestr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futuregarden.ru/dvig/data/upimages/snitpestr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 r="574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693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B3" w:rsidRDefault="00761EB3" w:rsidP="00096DCE">
            <w:pPr>
              <w:jc w:val="center"/>
              <w:rPr>
                <w:rStyle w:val="a8"/>
                <w:color w:val="000000"/>
                <w:sz w:val="24"/>
                <w:szCs w:val="24"/>
              </w:rPr>
            </w:pPr>
            <w:r>
              <w:rPr>
                <w:rStyle w:val="a8"/>
                <w:color w:val="000000"/>
                <w:sz w:val="24"/>
                <w:szCs w:val="24"/>
              </w:rPr>
              <w:t xml:space="preserve">Сныть обыкновенная </w:t>
            </w:r>
            <w:proofErr w:type="spellStart"/>
            <w:r>
              <w:rPr>
                <w:rStyle w:val="a8"/>
                <w:color w:val="000000"/>
                <w:sz w:val="24"/>
                <w:szCs w:val="24"/>
              </w:rPr>
              <w:t>Вариегата</w:t>
            </w:r>
            <w:proofErr w:type="spellEnd"/>
          </w:p>
          <w:p w:rsidR="00761EB3" w:rsidRDefault="00761EB3">
            <w:pPr>
              <w:jc w:val="both"/>
              <w:rPr>
                <w:rFonts w:ascii="Times New Roman" w:eastAsia="Times New Roman" w:hAnsi="Times New Roman" w:cs="Times New Roman"/>
                <w:color w:val="232323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Пестрые листья достигают 15 - 20 см в высоту. Листья фисташково-зеленые с белой каймой (у молодых листьев кайма кремовая). Цветет с середины июня около 2 недель белыми цветами в зонтиковидных соцветиях, которые декоративного интереса не представляют, более того, их следует удалять, так как из семян вырастет обычная сорная сныть. </w:t>
            </w:r>
            <w:r>
              <w:rPr>
                <w:rStyle w:val="a8"/>
                <w:rFonts w:ascii="Times New Roman" w:hAnsi="Times New Roman" w:cs="Times New Roman"/>
                <w:color w:val="000000"/>
              </w:rPr>
              <w:t xml:space="preserve">Использование: </w:t>
            </w:r>
            <w:r>
              <w:rPr>
                <w:rFonts w:ascii="Times New Roman" w:hAnsi="Times New Roman" w:cs="Times New Roman"/>
              </w:rPr>
              <w:t>теневые цветники, бордюры.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B3" w:rsidRDefault="00761EB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B3" w:rsidRDefault="0079342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2E3CD3" w:rsidTr="00C55F29">
        <w:trPr>
          <w:trHeight w:val="338"/>
        </w:trPr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D3" w:rsidRDefault="002E3C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ОВСЯНИЦА</w:t>
            </w:r>
          </w:p>
        </w:tc>
      </w:tr>
      <w:tr w:rsidR="00761EB3" w:rsidTr="009B23A2">
        <w:trPr>
          <w:trHeight w:val="338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B3" w:rsidRDefault="00761EB3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763200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13970</wp:posOffset>
                  </wp:positionV>
                  <wp:extent cx="1439545" cy="1544955"/>
                  <wp:effectExtent l="0" t="0" r="0" b="0"/>
                  <wp:wrapSquare wrapText="bothSides"/>
                  <wp:docPr id="11" name="Рисунок 11" descr="Овсяница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0" descr="Овсяница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544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B3" w:rsidRDefault="00761EB3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Овсяница </w:t>
            </w:r>
          </w:p>
          <w:p w:rsidR="00761EB3" w:rsidRDefault="00761EB3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Растение травянистое, однолетнее в некоторых случаях многолетнее, двудомное, относится к семейству злаковых.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Стебли растения прямостоячие, достигает высоты до 120 см. Очень хорошо укореняется в землю, корень стойкий, глубокий. Лист  линейный, шероховатый иногда волосистый, различного цвета. Достигает ширины до 15 см. Соцветие растения сжатое, колосок с составом 2 -15 цветков. Колос неравный, зерно долгое. Цветущие виды цветут в основном летом</w:t>
            </w:r>
          </w:p>
          <w:p w:rsidR="00761EB3" w:rsidRDefault="00761EB3">
            <w:pPr>
              <w:pStyle w:val="a5"/>
              <w:jc w:val="center"/>
              <w:rPr>
                <w:rFonts w:ascii="Roboto Slab" w:eastAsia="Times New Roman" w:hAnsi="Roboto Slab"/>
                <w:color w:val="232323"/>
                <w:sz w:val="30"/>
                <w:szCs w:val="3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B3" w:rsidRPr="001169FA" w:rsidRDefault="00761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B3" w:rsidRPr="001169FA" w:rsidRDefault="00793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2E3CD3" w:rsidTr="00C55F29">
        <w:trPr>
          <w:trHeight w:val="338"/>
        </w:trPr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D3" w:rsidRDefault="002E3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РАЙГРАС БУЛЬБАНОСНЫ</w:t>
            </w:r>
            <w:r w:rsidR="009D5871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</w:tr>
      <w:tr w:rsidR="00761EB3" w:rsidTr="003416D6">
        <w:trPr>
          <w:trHeight w:val="338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B3" w:rsidRDefault="00761EB3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65248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-3810</wp:posOffset>
                  </wp:positionV>
                  <wp:extent cx="1439545" cy="1623060"/>
                  <wp:effectExtent l="0" t="0" r="0" b="0"/>
                  <wp:wrapSquare wrapText="bothSides"/>
                  <wp:docPr id="10" name="Рисунок 10" descr="Райграс бульбоносный">
                    <a:hlinkClick xmlns:a="http://schemas.openxmlformats.org/drawingml/2006/main" r:id="rId27" tooltip="&quot;Райграс бульбоносный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Райграс бульбоносный">
                            <a:hlinkClick r:id="rId27" tooltip="&quot;Райграс бульбоносный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 r="138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623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B3" w:rsidRDefault="00761EB3">
            <w:pPr>
              <w:shd w:val="clear" w:color="auto" w:fill="FFFFFF"/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Райграс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бульбоносный</w:t>
            </w:r>
            <w:proofErr w:type="spellEnd"/>
          </w:p>
          <w:p w:rsidR="00761EB3" w:rsidRDefault="00761E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Низкорослое растение семейства злаковых высотой до 50 см.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Листья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заостренные на концах, собраны в пушистую метелку, светло-зеленые с вертикальными белыми полосками. Предпочитает песчаные почвы, в жаркую погоду нуждается в обильном поливе, солнцелюбиво.</w:t>
            </w:r>
          </w:p>
          <w:p w:rsidR="00761EB3" w:rsidRDefault="00761EB3">
            <w:pPr>
              <w:shd w:val="clear" w:color="auto" w:fill="FFFFFF"/>
              <w:spacing w:line="360" w:lineRule="atLeast"/>
              <w:jc w:val="center"/>
              <w:rPr>
                <w:rFonts w:ascii="Roboto Slab" w:eastAsia="Times New Roman" w:hAnsi="Roboto Slab"/>
                <w:color w:val="232323"/>
                <w:sz w:val="30"/>
                <w:szCs w:val="3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B3" w:rsidRPr="001169FA" w:rsidRDefault="00761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B3" w:rsidRPr="001169FA" w:rsidRDefault="00793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2E3CD3" w:rsidTr="00C55F29">
        <w:trPr>
          <w:trHeight w:val="338"/>
        </w:trPr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D3" w:rsidRDefault="002E3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ПРЯННО-АРОМАТИЧЕСКИЕ</w:t>
            </w:r>
          </w:p>
        </w:tc>
      </w:tr>
      <w:tr w:rsidR="002E3CD3" w:rsidTr="00C55F29">
        <w:trPr>
          <w:trHeight w:val="338"/>
        </w:trPr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D3" w:rsidRDefault="002E3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МЯТА</w:t>
            </w:r>
          </w:p>
        </w:tc>
      </w:tr>
      <w:tr w:rsidR="00761EB3" w:rsidTr="00F0669E">
        <w:trPr>
          <w:trHeight w:val="338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B3" w:rsidRDefault="00761EB3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6934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-6350</wp:posOffset>
                  </wp:positionV>
                  <wp:extent cx="1439545" cy="1438275"/>
                  <wp:effectExtent l="0" t="0" r="0" b="0"/>
                  <wp:wrapSquare wrapText="bothSides"/>
                  <wp:docPr id="8" name="Рисунок 8" descr="Перечная мя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3" descr="Перечная мя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 t="-510" r="83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43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B3" w:rsidRDefault="00761EB3">
            <w:pPr>
              <w:pStyle w:val="a5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 xml:space="preserve">Мята перечная </w:t>
            </w:r>
          </w:p>
          <w:p w:rsidR="00761EB3" w:rsidRDefault="00761E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</w:rPr>
              <w:t>Относится к многолетним травянистым растениям, ее описание довольно простое. Полые, прямостоячие, ветвистые стебли вырастают от 30 см до 1 м в высоту. Бывают голыми и опушенн</w:t>
            </w:r>
            <w:r w:rsidR="005A0C8F">
              <w:rPr>
                <w:rFonts w:ascii="Times New Roman" w:hAnsi="Times New Roman" w:cs="Times New Roman"/>
                <w:color w:val="333333"/>
              </w:rPr>
              <w:t xml:space="preserve">ыми (волоски редкие и </w:t>
            </w:r>
            <w:proofErr w:type="spellStart"/>
            <w:r w:rsidR="005A0C8F">
              <w:rPr>
                <w:rFonts w:ascii="Times New Roman" w:hAnsi="Times New Roman" w:cs="Times New Roman"/>
                <w:color w:val="333333"/>
              </w:rPr>
              <w:t>короткие</w:t>
            </w:r>
            <w:proofErr w:type="gramStart"/>
            <w:r w:rsidR="005A0C8F">
              <w:rPr>
                <w:rFonts w:ascii="Times New Roman" w:hAnsi="Times New Roman" w:cs="Times New Roman"/>
                <w:color w:val="333333"/>
              </w:rPr>
              <w:t>,</w:t>
            </w:r>
            <w:r>
              <w:rPr>
                <w:rFonts w:ascii="Times New Roman" w:hAnsi="Times New Roman" w:cs="Times New Roman"/>
                <w:color w:val="33333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333333"/>
              </w:rPr>
              <w:t>рижатые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>).</w:t>
            </w:r>
            <w:r>
              <w:rPr>
                <w:rFonts w:ascii="Times New Roman" w:hAnsi="Times New Roman" w:cs="Times New Roman"/>
                <w:color w:val="333333"/>
              </w:rPr>
              <w:br/>
            </w:r>
            <w:r>
              <w:rPr>
                <w:rFonts w:ascii="Times New Roman" w:hAnsi="Times New Roman" w:cs="Times New Roman"/>
                <w:color w:val="333333"/>
              </w:rPr>
              <w:br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B3" w:rsidRPr="001169FA" w:rsidRDefault="00761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B3" w:rsidRPr="001169FA" w:rsidRDefault="00793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2E3CD3" w:rsidRPr="00F91CAF" w:rsidRDefault="00FD70BF" w:rsidP="00DB3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r w:rsidR="005706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директора  по реализации </w:t>
      </w:r>
      <w:r w:rsidR="002E3CD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E3CD3">
        <w:rPr>
          <w:rFonts w:ascii="Times New Roman" w:hAnsi="Times New Roman" w:cs="Times New Roman"/>
          <w:sz w:val="24"/>
          <w:szCs w:val="24"/>
        </w:rPr>
        <w:t>Дьячкова</w:t>
      </w:r>
      <w:proofErr w:type="spellEnd"/>
      <w:r w:rsidR="002E3CD3">
        <w:rPr>
          <w:rFonts w:ascii="Times New Roman" w:hAnsi="Times New Roman" w:cs="Times New Roman"/>
          <w:sz w:val="24"/>
          <w:szCs w:val="24"/>
        </w:rPr>
        <w:t xml:space="preserve"> Т.Б.________________  </w:t>
      </w:r>
    </w:p>
    <w:sectPr w:rsidR="002E3CD3" w:rsidRPr="00F91CAF" w:rsidSect="00F611A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916041"/>
    <w:rsid w:val="000155C0"/>
    <w:rsid w:val="00045133"/>
    <w:rsid w:val="00060B21"/>
    <w:rsid w:val="00076FE4"/>
    <w:rsid w:val="00096DCE"/>
    <w:rsid w:val="00097EC8"/>
    <w:rsid w:val="000A1499"/>
    <w:rsid w:val="001009D1"/>
    <w:rsid w:val="00113940"/>
    <w:rsid w:val="001169FA"/>
    <w:rsid w:val="001223C5"/>
    <w:rsid w:val="00127577"/>
    <w:rsid w:val="00140980"/>
    <w:rsid w:val="001B69B1"/>
    <w:rsid w:val="002067ED"/>
    <w:rsid w:val="00280821"/>
    <w:rsid w:val="002867F4"/>
    <w:rsid w:val="002C6D24"/>
    <w:rsid w:val="002D01FD"/>
    <w:rsid w:val="002E3CD3"/>
    <w:rsid w:val="0033580B"/>
    <w:rsid w:val="003361BD"/>
    <w:rsid w:val="003740A5"/>
    <w:rsid w:val="00375327"/>
    <w:rsid w:val="00382C18"/>
    <w:rsid w:val="003A0EB3"/>
    <w:rsid w:val="003E0039"/>
    <w:rsid w:val="003E099B"/>
    <w:rsid w:val="003E3A68"/>
    <w:rsid w:val="003F7883"/>
    <w:rsid w:val="00416138"/>
    <w:rsid w:val="004340E1"/>
    <w:rsid w:val="00455396"/>
    <w:rsid w:val="0047694E"/>
    <w:rsid w:val="00477AD9"/>
    <w:rsid w:val="004A18F0"/>
    <w:rsid w:val="004B1836"/>
    <w:rsid w:val="004C742D"/>
    <w:rsid w:val="004F1153"/>
    <w:rsid w:val="00527AD8"/>
    <w:rsid w:val="0057060F"/>
    <w:rsid w:val="005843AF"/>
    <w:rsid w:val="0058693F"/>
    <w:rsid w:val="005950F5"/>
    <w:rsid w:val="005A0C8F"/>
    <w:rsid w:val="005B028F"/>
    <w:rsid w:val="005B0463"/>
    <w:rsid w:val="005B751A"/>
    <w:rsid w:val="005D670D"/>
    <w:rsid w:val="005F301A"/>
    <w:rsid w:val="0063214B"/>
    <w:rsid w:val="006E530C"/>
    <w:rsid w:val="006F556F"/>
    <w:rsid w:val="006F5B3A"/>
    <w:rsid w:val="00701C5E"/>
    <w:rsid w:val="00761EB3"/>
    <w:rsid w:val="007622CF"/>
    <w:rsid w:val="00793421"/>
    <w:rsid w:val="007A4B89"/>
    <w:rsid w:val="007B24AE"/>
    <w:rsid w:val="008047B5"/>
    <w:rsid w:val="0084062C"/>
    <w:rsid w:val="00853253"/>
    <w:rsid w:val="00880C4E"/>
    <w:rsid w:val="00916041"/>
    <w:rsid w:val="00946168"/>
    <w:rsid w:val="009D5871"/>
    <w:rsid w:val="009E2274"/>
    <w:rsid w:val="009E23B7"/>
    <w:rsid w:val="009F4577"/>
    <w:rsid w:val="00A27157"/>
    <w:rsid w:val="00A33116"/>
    <w:rsid w:val="00A41CC2"/>
    <w:rsid w:val="00A55073"/>
    <w:rsid w:val="00A91F5C"/>
    <w:rsid w:val="00AA4444"/>
    <w:rsid w:val="00AC4C95"/>
    <w:rsid w:val="00AD5221"/>
    <w:rsid w:val="00B16C69"/>
    <w:rsid w:val="00B264FB"/>
    <w:rsid w:val="00B50638"/>
    <w:rsid w:val="00B65D96"/>
    <w:rsid w:val="00B77375"/>
    <w:rsid w:val="00BB4733"/>
    <w:rsid w:val="00BD05DB"/>
    <w:rsid w:val="00BD1C33"/>
    <w:rsid w:val="00C054A2"/>
    <w:rsid w:val="00C12415"/>
    <w:rsid w:val="00C13E4A"/>
    <w:rsid w:val="00C40E86"/>
    <w:rsid w:val="00C55F29"/>
    <w:rsid w:val="00C60B1F"/>
    <w:rsid w:val="00C8392E"/>
    <w:rsid w:val="00CA2D1C"/>
    <w:rsid w:val="00D33360"/>
    <w:rsid w:val="00D41257"/>
    <w:rsid w:val="00D42185"/>
    <w:rsid w:val="00DA1EF4"/>
    <w:rsid w:val="00DA66A8"/>
    <w:rsid w:val="00DB381A"/>
    <w:rsid w:val="00DD5261"/>
    <w:rsid w:val="00E0512A"/>
    <w:rsid w:val="00E22CCC"/>
    <w:rsid w:val="00E23A0B"/>
    <w:rsid w:val="00E523D3"/>
    <w:rsid w:val="00E629D5"/>
    <w:rsid w:val="00E859BB"/>
    <w:rsid w:val="00E93F3B"/>
    <w:rsid w:val="00EE0894"/>
    <w:rsid w:val="00EE425C"/>
    <w:rsid w:val="00F355C1"/>
    <w:rsid w:val="00F440BC"/>
    <w:rsid w:val="00F55E3A"/>
    <w:rsid w:val="00F611AD"/>
    <w:rsid w:val="00F623E9"/>
    <w:rsid w:val="00F91CAF"/>
    <w:rsid w:val="00F9485F"/>
    <w:rsid w:val="00FD70BF"/>
    <w:rsid w:val="00FD7355"/>
    <w:rsid w:val="00FF07E1"/>
    <w:rsid w:val="00FF3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3B"/>
  </w:style>
  <w:style w:type="paragraph" w:styleId="1">
    <w:name w:val="heading 1"/>
    <w:basedOn w:val="a"/>
    <w:next w:val="a"/>
    <w:link w:val="10"/>
    <w:uiPriority w:val="9"/>
    <w:qFormat/>
    <w:rsid w:val="00C124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18F0"/>
    <w:rPr>
      <w:color w:val="0000FF" w:themeColor="hyperlink"/>
      <w:u w:val="single"/>
    </w:rPr>
  </w:style>
  <w:style w:type="paragraph" w:styleId="a5">
    <w:name w:val="No Spacing"/>
    <w:uiPriority w:val="1"/>
    <w:qFormat/>
    <w:rsid w:val="004A18F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12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A33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F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B3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6F5B3A"/>
    <w:rPr>
      <w:b/>
      <w:bCs/>
    </w:rPr>
  </w:style>
  <w:style w:type="paragraph" w:styleId="a9">
    <w:name w:val="Normal (Web)"/>
    <w:basedOn w:val="a"/>
    <w:uiPriority w:val="99"/>
    <w:unhideWhenUsed/>
    <w:rsid w:val="006F5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6F5B3A"/>
    <w:rPr>
      <w:i/>
      <w:iCs/>
    </w:rPr>
  </w:style>
  <w:style w:type="paragraph" w:customStyle="1" w:styleId="wp-caption-text">
    <w:name w:val="wp-caption-text"/>
    <w:basedOn w:val="a"/>
    <w:rsid w:val="00D41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2E3C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2E3C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A18F0"/>
    <w:rPr>
      <w:color w:val="0000FF" w:themeColor="hyperlink"/>
      <w:u w:val="single"/>
    </w:rPr>
  </w:style>
  <w:style w:type="paragraph" w:styleId="a5">
    <w:name w:val="No Spacing"/>
    <w:uiPriority w:val="1"/>
    <w:qFormat/>
    <w:rsid w:val="004A18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6683">
          <w:marLeft w:val="0"/>
          <w:marRight w:val="0"/>
          <w:marTop w:val="96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ogorodnikam.com/wp-content/uploads/2016/11/1-319.jpg" TargetMode="External"/><Relationship Id="rId18" Type="http://schemas.openxmlformats.org/officeDocument/2006/relationships/image" Target="media/image10.jpeg"/><Relationship Id="rId26" Type="http://schemas.openxmlformats.org/officeDocument/2006/relationships/image" Target="media/image17.jpeg"/><Relationship Id="rId3" Type="http://schemas.openxmlformats.org/officeDocument/2006/relationships/webSettings" Target="webSettings.xml"/><Relationship Id="rId21" Type="http://schemas.openxmlformats.org/officeDocument/2006/relationships/image" Target="media/image13.jpeg"/><Relationship Id="rId7" Type="http://schemas.openxmlformats.org/officeDocument/2006/relationships/hyperlink" Target="http://dachadizain.ru/wp-content/uploads/2015/09/badan-posadka-i-uxod-v-otkrytom-grunte-2.jpg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image" Target="media/image16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19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15.jpeg"/><Relationship Id="rId45" Type="http://schemas.microsoft.com/office/2007/relationships/stylesWithEffects" Target="stylesWithEffects.xml"/><Relationship Id="rId5" Type="http://schemas.openxmlformats.org/officeDocument/2006/relationships/hyperlink" Target="http://www.oph04.ru" TargetMode="External"/><Relationship Id="rId15" Type="http://schemas.openxmlformats.org/officeDocument/2006/relationships/image" Target="media/image7.jpeg"/><Relationship Id="rId23" Type="http://schemas.openxmlformats.org/officeDocument/2006/relationships/hyperlink" Target="http://i-fotki.info/" TargetMode="External"/><Relationship Id="rId28" Type="http://schemas.openxmlformats.org/officeDocument/2006/relationships/image" Target="media/image18.jpe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31" Type="http://schemas.openxmlformats.org/officeDocument/2006/relationships/theme" Target="theme/theme1.xml"/><Relationship Id="rId4" Type="http://schemas.openxmlformats.org/officeDocument/2006/relationships/hyperlink" Target="mailto:oph_gorny1@mail.ru" TargetMode="External"/><Relationship Id="rId9" Type="http://schemas.openxmlformats.org/officeDocument/2006/relationships/hyperlink" Target="http://dachadizain.ru/wp-content/uploads/2015/09/barvinok-posadka-i-uxod-v-otkrytom-grunte-2.jp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hyperlink" Target="http://i2.parcoplants.ru/1/5353/53527544/795f32/rajgras-bulbonosnyj-jpg.jp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5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 Windows</cp:lastModifiedBy>
  <cp:revision>66</cp:revision>
  <cp:lastPrinted>2018-01-11T01:45:00Z</cp:lastPrinted>
  <dcterms:created xsi:type="dcterms:W3CDTF">2016-06-23T08:45:00Z</dcterms:created>
  <dcterms:modified xsi:type="dcterms:W3CDTF">2019-08-01T01:19:00Z</dcterms:modified>
</cp:coreProperties>
</file>